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C" w:rsidRPr="003F1038" w:rsidRDefault="008D37B8">
      <w:pPr>
        <w:rPr>
          <w:rFonts w:ascii="Monotype Corsiva" w:hAnsi="Monotype Corsiva"/>
          <w:b/>
          <w:i/>
          <w:color w:val="0070C0"/>
          <w:sz w:val="56"/>
          <w:szCs w:val="56"/>
        </w:rPr>
      </w:pPr>
      <w:r w:rsidRPr="003F1038">
        <w:rPr>
          <w:rFonts w:ascii="Monotype Corsiva" w:hAnsi="Monotype Corsiva"/>
          <w:b/>
          <w:i/>
          <w:color w:val="0070C0"/>
          <w:sz w:val="56"/>
          <w:szCs w:val="56"/>
        </w:rPr>
        <w:t>График выдачи готовых блюд с пищеблока</w:t>
      </w:r>
    </w:p>
    <w:p w:rsidR="008D37B8" w:rsidRPr="003F1038" w:rsidRDefault="008D37B8">
      <w:pPr>
        <w:rPr>
          <w:rFonts w:ascii="Monotype Corsiva" w:hAnsi="Monotype Corsiva"/>
          <w:b/>
          <w:i/>
          <w:color w:val="0070C0"/>
          <w:sz w:val="32"/>
          <w:szCs w:val="32"/>
        </w:rPr>
      </w:pPr>
      <w:r w:rsidRPr="003F1038">
        <w:rPr>
          <w:rFonts w:ascii="Monotype Corsiva" w:hAnsi="Monotype Corsiva"/>
          <w:b/>
          <w:i/>
          <w:color w:val="0070C0"/>
          <w:sz w:val="32"/>
          <w:szCs w:val="32"/>
        </w:rPr>
        <w:t>в СП «Детский сад Пчёлка» ГБОУ СОШ им. Н.Т. Кукушкина с. Савруха</w:t>
      </w:r>
    </w:p>
    <w:tbl>
      <w:tblPr>
        <w:tblStyle w:val="a3"/>
        <w:tblW w:w="0" w:type="auto"/>
        <w:tblInd w:w="-542" w:type="dxa"/>
        <w:tblLook w:val="04A0" w:firstRow="1" w:lastRow="0" w:firstColumn="1" w:lastColumn="0" w:noHBand="0" w:noVBand="1"/>
      </w:tblPr>
      <w:tblGrid>
        <w:gridCol w:w="2996"/>
        <w:gridCol w:w="2141"/>
        <w:gridCol w:w="2381"/>
        <w:gridCol w:w="2389"/>
      </w:tblGrid>
      <w:tr w:rsidR="008D37B8" w:rsidTr="003A2B25">
        <w:tc>
          <w:tcPr>
            <w:tcW w:w="274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3F1038" w:rsidRDefault="003F1038" w:rsidP="003A2B2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D37B8" w:rsidRPr="003A2B25" w:rsidRDefault="008D37B8" w:rsidP="003A2B2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2B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Название группы</w:t>
            </w:r>
          </w:p>
        </w:tc>
        <w:tc>
          <w:tcPr>
            <w:tcW w:w="214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3F1038" w:rsidRDefault="003F103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D37B8" w:rsidRPr="003A2B25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2B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Завтрак</w:t>
            </w:r>
          </w:p>
        </w:tc>
        <w:tc>
          <w:tcPr>
            <w:tcW w:w="238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3F1038" w:rsidRDefault="003F103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D37B8" w:rsidRPr="003A2B25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2B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Обед</w:t>
            </w:r>
          </w:p>
        </w:tc>
        <w:tc>
          <w:tcPr>
            <w:tcW w:w="238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A2B25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A2B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</w:t>
            </w:r>
            <w:r w:rsidRPr="003A2B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жин</w:t>
            </w:r>
            <w:r w:rsidRPr="003A2B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,</w:t>
            </w:r>
            <w:r w:rsidRPr="003A2B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3A2B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3A2B2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совмещенный с полдником</w:t>
            </w:r>
          </w:p>
        </w:tc>
      </w:tr>
      <w:tr w:rsidR="008D37B8" w:rsidTr="003A2B25">
        <w:tc>
          <w:tcPr>
            <w:tcW w:w="274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Первая младшая группа</w:t>
            </w:r>
          </w:p>
          <w:p w:rsidR="008D37B8" w:rsidRPr="003F1038" w:rsidRDefault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8.10</w:t>
            </w:r>
          </w:p>
        </w:tc>
        <w:tc>
          <w:tcPr>
            <w:tcW w:w="238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11.30</w:t>
            </w:r>
          </w:p>
        </w:tc>
        <w:tc>
          <w:tcPr>
            <w:tcW w:w="238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3A2B25" w:rsidRPr="003F1038" w:rsidRDefault="003A2B25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15.10</w:t>
            </w:r>
          </w:p>
        </w:tc>
      </w:tr>
      <w:tr w:rsidR="008D37B8" w:rsidTr="003A2B25">
        <w:tc>
          <w:tcPr>
            <w:tcW w:w="274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Вторая младшая группа</w:t>
            </w:r>
          </w:p>
          <w:p w:rsidR="008D37B8" w:rsidRPr="003F1038" w:rsidRDefault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8.10</w:t>
            </w:r>
          </w:p>
        </w:tc>
        <w:tc>
          <w:tcPr>
            <w:tcW w:w="238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12.05</w:t>
            </w:r>
          </w:p>
        </w:tc>
        <w:tc>
          <w:tcPr>
            <w:tcW w:w="238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3A2B25" w:rsidRPr="003F1038" w:rsidRDefault="003A2B25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3A2B25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15.10</w:t>
            </w:r>
          </w:p>
        </w:tc>
      </w:tr>
      <w:tr w:rsidR="008D37B8" w:rsidTr="003A2B25">
        <w:tc>
          <w:tcPr>
            <w:tcW w:w="274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Средняя группа</w:t>
            </w:r>
          </w:p>
          <w:p w:rsidR="008D37B8" w:rsidRPr="003F1038" w:rsidRDefault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  <w:p w:rsidR="008D37B8" w:rsidRPr="003F1038" w:rsidRDefault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8.15</w:t>
            </w:r>
          </w:p>
        </w:tc>
        <w:tc>
          <w:tcPr>
            <w:tcW w:w="238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12.15</w:t>
            </w:r>
          </w:p>
        </w:tc>
        <w:tc>
          <w:tcPr>
            <w:tcW w:w="238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3A2B25" w:rsidRPr="003F1038" w:rsidRDefault="003A2B25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3A2B25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15.15</w:t>
            </w:r>
          </w:p>
        </w:tc>
      </w:tr>
      <w:tr w:rsidR="008D37B8" w:rsidTr="003A2B25">
        <w:tc>
          <w:tcPr>
            <w:tcW w:w="274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Старшая и старшая логопедическая группы</w:t>
            </w:r>
          </w:p>
        </w:tc>
        <w:tc>
          <w:tcPr>
            <w:tcW w:w="214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8.20</w:t>
            </w:r>
          </w:p>
        </w:tc>
        <w:tc>
          <w:tcPr>
            <w:tcW w:w="238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12.25</w:t>
            </w:r>
          </w:p>
        </w:tc>
        <w:tc>
          <w:tcPr>
            <w:tcW w:w="238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3A2B25" w:rsidRPr="003F1038" w:rsidRDefault="003A2B25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3A2B25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15.20</w:t>
            </w:r>
          </w:p>
        </w:tc>
      </w:tr>
      <w:tr w:rsidR="008D37B8" w:rsidTr="003A2B25">
        <w:tc>
          <w:tcPr>
            <w:tcW w:w="274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Подготовительная</w:t>
            </w:r>
          </w:p>
          <w:p w:rsidR="008D37B8" w:rsidRPr="003F1038" w:rsidRDefault="008D37B8" w:rsidP="008D37B8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и подготовительная логопедическая группы</w:t>
            </w:r>
          </w:p>
        </w:tc>
        <w:tc>
          <w:tcPr>
            <w:tcW w:w="214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8.25</w:t>
            </w:r>
          </w:p>
        </w:tc>
        <w:tc>
          <w:tcPr>
            <w:tcW w:w="238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8D37B8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12.30</w:t>
            </w:r>
          </w:p>
        </w:tc>
        <w:tc>
          <w:tcPr>
            <w:tcW w:w="2389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clear" w:color="auto" w:fill="FDE9D9" w:themeFill="accent6" w:themeFillTint="33"/>
          </w:tcPr>
          <w:p w:rsidR="003A2B25" w:rsidRPr="003F1038" w:rsidRDefault="003A2B25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8D37B8" w:rsidRPr="003F1038" w:rsidRDefault="003A2B25" w:rsidP="008D37B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F103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15.25</w:t>
            </w:r>
          </w:p>
        </w:tc>
      </w:tr>
    </w:tbl>
    <w:p w:rsidR="008D37B8" w:rsidRDefault="008D37B8" w:rsidP="003A2B25">
      <w:pPr>
        <w:jc w:val="center"/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</w:pPr>
    </w:p>
    <w:p w:rsidR="003F1038" w:rsidRPr="008D37B8" w:rsidRDefault="003F1038" w:rsidP="003A2B25">
      <w:pPr>
        <w:jc w:val="center"/>
        <w:rPr>
          <w:rFonts w:ascii="Monotype Corsiva" w:hAnsi="Monotype Corsiva"/>
          <w:b/>
          <w:i/>
          <w:color w:val="A907AD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A907AD"/>
          <w:sz w:val="32"/>
          <w:szCs w:val="32"/>
          <w:lang w:eastAsia="ru-RU"/>
        </w:rPr>
        <w:drawing>
          <wp:inline distT="0" distB="0" distL="0" distR="0">
            <wp:extent cx="4782421" cy="2690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086021_20-phonoteka_org-p-fon-dlya-menyu-v-detskom-sadu-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195" cy="26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038" w:rsidRPr="008D37B8" w:rsidSect="003F1038">
      <w:pgSz w:w="11906" w:h="16838"/>
      <w:pgMar w:top="1134" w:right="850" w:bottom="1134" w:left="1701" w:header="708" w:footer="708" w:gutter="0"/>
      <w:pgBorders w:offsetFrom="page">
        <w:top w:val="iceCreamCones" w:sz="23" w:space="24" w:color="auto"/>
        <w:left w:val="iceCreamCones" w:sz="23" w:space="24" w:color="auto"/>
        <w:bottom w:val="iceCreamCones" w:sz="23" w:space="24" w:color="auto"/>
        <w:right w:val="iceCreamCone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0D"/>
    <w:rsid w:val="0017710D"/>
    <w:rsid w:val="003A2B25"/>
    <w:rsid w:val="003F1038"/>
    <w:rsid w:val="008D37B8"/>
    <w:rsid w:val="00E44BFC"/>
    <w:rsid w:val="00E95DDB"/>
    <w:rsid w:val="00F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cp:lastPrinted>2022-03-30T10:28:00Z</cp:lastPrinted>
  <dcterms:created xsi:type="dcterms:W3CDTF">2022-03-30T10:04:00Z</dcterms:created>
  <dcterms:modified xsi:type="dcterms:W3CDTF">2022-03-30T10:29:00Z</dcterms:modified>
</cp:coreProperties>
</file>